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Protocollo n.</w:t>
        <w:tab/>
        <w:tab/>
        <w:t xml:space="preserve">del </w:t>
        <w:tab/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Fascicolo 2021 – III/14.20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Repertorio n.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CONVENZIONE DI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(ai sensi dell’art. 27 ter del D. Lgs. n. 286/98, introdotto dal D.lgs. 9.1.2008, n. 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’Università degli Studi di Pavia codice fiscale 80007270186 partita iva 00462870189 matr. INPS 5703002777 con sede a Pavia in prov. di Pavia via Strada Nuova n. 65 cap 27100, iscritta nell’elenco del Ministero dell’Università e della Ricerca di cui al D.M.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dell’Università e della Ricerca 11 aprile 2008 pubblicato sulla G.U. n. 102 del 2 maggio 2008 al n. 10 dal 04/12/2008,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rappresentat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dal Delegato per l’internazionalizzazione in Europa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Prof. Matteo Alvaro, nato a </w:t>
      </w:r>
      <w:r w:rsidDel="00000000" w:rsidR="00000000" w:rsidRPr="00000000">
        <w:rPr>
          <w:rFonts w:ascii="Arial" w:cs="Arial" w:eastAsia="Arial" w:hAnsi="Arial"/>
          <w:rtl w:val="0"/>
        </w:rPr>
        <w:t xml:space="preserve">…...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il </w:t>
      </w:r>
      <w:r w:rsidDel="00000000" w:rsidR="00000000" w:rsidRPr="00000000">
        <w:rPr>
          <w:rFonts w:ascii="Arial" w:cs="Arial" w:eastAsia="Arial" w:hAnsi="Arial"/>
          <w:rtl w:val="0"/>
        </w:rPr>
        <w:t xml:space="preserve">…...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codice fiscale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domiciliato per la carica in Pavia, Via A. Ferrata n. 1, munito di delega del Magnifico Rettore prot. n. 155267 del 22/12/2020, allegata alla presente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STIPULA UNA CONVENZIONE DI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 il Ricercatore …………. nato a ……….. (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qui, tra parentesi, indicare stato estero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il ……… - cittadino …….. - residente a ……………….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possesso del seguente titolo di studio: …………………. per la realizzazione del progetto di ricerca “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…………………”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approvato  dal Dipartimento/Centro di ………… con decreto direttoriale d’urgenza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(o delibera)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……… del ………. – che  si svolgerà a Pavia presso il Dipartimento/Centro di ………… dell’Università degli Studi di Pavia, via …….. 27100 Pavia 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superscript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dal ………</w:t>
      </w:r>
      <w:r w:rsidDel="00000000" w:rsidR="00000000" w:rsidRPr="00000000">
        <w:rPr>
          <w:rFonts w:ascii="Arial" w:cs="Arial" w:eastAsia="Arial" w:hAnsi="Arial"/>
          <w:color w:val="000000"/>
          <w:sz w:val="14"/>
          <w:szCs w:val="14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al 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Ai fini della presente Convenzione, che ha valore per l’intera durata del programma di ricerca e che deve essere rinnovata in caso di proroga del programma stesso, il Dipartimento/Centro si impegna ad accogliere il Ricercatore ai fini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borsa di addestramento alla ricerca;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a porre a disposizione del ricercatore risorse mensili pari a ………… Euro (in misura non inferiore ad almeno il doppio dell’assegno sociale);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a sostenere da parte dell’Università degli Studi di Pavia le spese per il viaggio di ritorno del Ricercatore nel Paese di Provenienza 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…………….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indicare il Paese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a stipulare a carico del Dipartimento/Centro di ……………. una polizza assicurativa per malattia per il Ricercatore ed i suoi familiari eventualmente ricongiunti o a provvedere alla loro iscrizione al Servizio sanitario nazionale.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 Ricercatore si impegna a realizzare il progetto di ricerca nei tempi e nei modi convenuti con l’Università con il quale stipula la presente Convenzione di accoglienza.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presente Convenzione decade automaticamente nel caso di diniego al rilascio del nulla osta da parte dello Sportello Unico per l’Immigrazione competente.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248" w:hanging="424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l Ricercatore                   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rtl w:val="0"/>
        </w:rPr>
        <w:t xml:space="preserve">elegato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per l’internazionalizzazione in Europa</w:t>
      </w:r>
    </w:p>
    <w:p w:rsidR="00000000" w:rsidDel="00000000" w:rsidP="00000000" w:rsidRDefault="00000000" w:rsidRPr="00000000" w14:paraId="0000001A">
      <w:pPr>
        <w:ind w:left="8568" w:hanging="4248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(Prof. Matteo Alvaro)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363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IL  RICERCATOR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17" w:w="11901" w:orient="portrait"/>
      <w:pgMar w:bottom="1418" w:top="1418" w:left="1418" w:right="1418" w:header="283" w:footer="4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Roboto Slab" w:cs="Roboto Slab" w:eastAsia="Roboto Slab" w:hAnsi="Roboto Slab"/>
        <w:color w:val="000000"/>
        <w:sz w:val="14"/>
        <w:szCs w:val="14"/>
      </w:rPr>
    </w:pPr>
    <w:r w:rsidDel="00000000" w:rsidR="00000000" w:rsidRPr="00000000">
      <w:rPr>
        <w:rFonts w:ascii="Roboto Slab" w:cs="Roboto Slab" w:eastAsia="Roboto Slab" w:hAnsi="Roboto Slab"/>
        <w:color w:val="000000"/>
        <w:sz w:val="14"/>
        <w:szCs w:val="14"/>
        <w:rtl w:val="0"/>
      </w:rPr>
      <w:t xml:space="preserve">Università di Pavia – Corso Strada Nuova 65, 27100 Pavia (Italia) – 0382/989898 – www.unipv.eu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-38099</wp:posOffset>
              </wp:positionV>
              <wp:extent cx="879450" cy="3175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915800" y="3779912"/>
                        <a:ext cx="860400" cy="176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-38099</wp:posOffset>
              </wp:positionV>
              <wp:extent cx="879450" cy="31750"/>
              <wp:effectExtent b="0" l="0" r="0" t="0"/>
              <wp:wrapNone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94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70878" cy="899587"/>
          <wp:effectExtent b="0" l="0" r="0" t="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0878" cy="8995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77367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 w:val="1"/>
    <w:rsid w:val="0077367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 w:val="1"/>
    <w:rsid w:val="00773678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C75F5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C75F5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9D313E"/>
    <w:rPr>
      <w:color w:val="0563c1" w:themeColor="hyperlink"/>
      <w:u w:val="single"/>
    </w:rPr>
  </w:style>
  <w:style w:type="character" w:styleId="apple-tab-span" w:customStyle="1">
    <w:name w:val="apple-tab-span"/>
    <w:basedOn w:val="Carpredefinitoparagrafo"/>
    <w:rsid w:val="00834ADF"/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3fDS94zTg3XrKD0YbZEhe21Kgg==">AMUW2mWk9dXvgTEzFBTeQAaabszcCibJ6hSsrVssXbCRAxywk/B07V0UWxNFLNOer17cMeJJe0bM+qTI+MonSx2RJsGjfRmlAmhOYoO2W5Y6LiDSZ9OF052KTKoWQK/3kF1Adz/Oplam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2020-12-17T12:46:00Z</dcterms:created>
  <dc:creator>Utente di Microsoft Office</dc:creator>
</cp:coreProperties>
</file>